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ACA" w:rsidRDefault="00EA136A" w:rsidP="004E55FA">
      <w:pPr>
        <w:pStyle w:val="NormalWeb"/>
        <w:rPr>
          <w:rStyle w:val="Strong"/>
          <w:sz w:val="27"/>
          <w:szCs w:val="27"/>
        </w:rPr>
      </w:pPr>
      <w:r>
        <w:br/>
      </w:r>
      <w:proofErr w:type="spellStart"/>
      <w:r>
        <w:rPr>
          <w:rStyle w:val="Strong"/>
          <w:sz w:val="36"/>
          <w:szCs w:val="36"/>
        </w:rPr>
        <w:t>Dhammacakkappavattana</w:t>
      </w:r>
      <w:proofErr w:type="spellEnd"/>
      <w:r w:rsidR="004E55FA"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Sutta</w:t>
      </w:r>
      <w:r>
        <w:rPr>
          <w:b/>
          <w:bCs/>
        </w:rPr>
        <w:br/>
      </w:r>
      <w:r>
        <w:rPr>
          <w:rStyle w:val="Strong"/>
          <w:sz w:val="27"/>
          <w:szCs w:val="27"/>
        </w:rPr>
        <w:t>(Setting in Motion the Wheel of Truth)</w:t>
      </w:r>
    </w:p>
    <w:p w:rsidR="00DA6ACA" w:rsidRPr="00DA6ACA" w:rsidRDefault="00DA6ACA" w:rsidP="004E55FA">
      <w:pPr>
        <w:pStyle w:val="NormalWeb"/>
      </w:pPr>
      <w:r w:rsidRPr="00DA6ACA">
        <w:rPr>
          <w:rStyle w:val="Strong"/>
        </w:rPr>
        <w:t>SN 56.11</w:t>
      </w:r>
      <w:r w:rsidRPr="00DA6ACA">
        <w:br/>
        <w:t>PTS: S v 420 CDB ii 1843</w:t>
      </w:r>
    </w:p>
    <w:p w:rsidR="00EA136A" w:rsidRDefault="00EA136A" w:rsidP="00F517A6">
      <w:pPr>
        <w:pStyle w:val="NormalWeb"/>
        <w:jc w:val="both"/>
      </w:pPr>
      <w:proofErr w:type="gramStart"/>
      <w:r>
        <w:t>Thus</w:t>
      </w:r>
      <w:proofErr w:type="gramEnd"/>
      <w:r>
        <w:t xml:space="preserve"> have I heard:</w:t>
      </w:r>
    </w:p>
    <w:p w:rsidR="00EA136A" w:rsidRDefault="00EA136A" w:rsidP="00F517A6">
      <w:pPr>
        <w:pStyle w:val="NormalWeb"/>
        <w:jc w:val="both"/>
      </w:pPr>
      <w:r>
        <w:t xml:space="preserve">On one </w:t>
      </w:r>
      <w:proofErr w:type="gramStart"/>
      <w:r>
        <w:t>occasion</w:t>
      </w:r>
      <w:proofErr w:type="gramEnd"/>
      <w:r>
        <w:t xml:space="preserve"> the Blessed One was dwelling at </w:t>
      </w:r>
      <w:proofErr w:type="spellStart"/>
      <w:r w:rsidRPr="009D436B">
        <w:rPr>
          <w:color w:val="FF0000"/>
        </w:rPr>
        <w:t>Vārāṇasī</w:t>
      </w:r>
      <w:proofErr w:type="spellEnd"/>
      <w:r w:rsidRPr="009D436B">
        <w:rPr>
          <w:color w:val="FF0000"/>
        </w:rPr>
        <w:t xml:space="preserve"> in the Deer Park at </w:t>
      </w:r>
      <w:proofErr w:type="spellStart"/>
      <w:r w:rsidRPr="009D436B">
        <w:rPr>
          <w:color w:val="FF0000"/>
        </w:rPr>
        <w:t>Isipatana</w:t>
      </w:r>
      <w:proofErr w:type="spellEnd"/>
      <w:r w:rsidRPr="009D436B">
        <w:rPr>
          <w:color w:val="FF0000"/>
        </w:rPr>
        <w:t xml:space="preserve">. </w:t>
      </w:r>
      <w:r>
        <w:t>There he addressed the five bhikkhus:</w:t>
      </w:r>
    </w:p>
    <w:p w:rsidR="00EA136A" w:rsidRDefault="00EA136A" w:rsidP="00F517A6">
      <w:pPr>
        <w:pStyle w:val="NormalWeb"/>
        <w:jc w:val="both"/>
      </w:pPr>
      <w:r>
        <w:t xml:space="preserve">“Bhikkhus, there are these two extremes that should not be indulged upon by one who has gone forth. What two? That which is devoted to </w:t>
      </w:r>
      <w:r w:rsidRPr="002B4A33">
        <w:rPr>
          <w:color w:val="FF0000"/>
        </w:rPr>
        <w:t>indulging in sensual pleasure</w:t>
      </w:r>
      <w:r>
        <w:t xml:space="preserve">: base, vulgar, common, ignoble and unbeneficial. And that which is </w:t>
      </w:r>
      <w:r w:rsidRPr="002B4A33">
        <w:rPr>
          <w:color w:val="FF0000"/>
        </w:rPr>
        <w:t>devoted to self-mortification</w:t>
      </w:r>
      <w:r>
        <w:t xml:space="preserve">: painful, ignoble and unbeneficial. </w:t>
      </w:r>
      <w:bookmarkStart w:id="0" w:name="_GoBack"/>
      <w:r w:rsidRPr="00777BCC">
        <w:rPr>
          <w:color w:val="FF0000"/>
        </w:rPr>
        <w:t xml:space="preserve">Avoiding both of these extremes, the middle way realized by the </w:t>
      </w:r>
      <w:proofErr w:type="spellStart"/>
      <w:r w:rsidRPr="00777BCC">
        <w:rPr>
          <w:color w:val="FF0000"/>
        </w:rPr>
        <w:t>Tathāgata</w:t>
      </w:r>
      <w:proofErr w:type="spellEnd"/>
      <w:r w:rsidRPr="00777BCC">
        <w:rPr>
          <w:color w:val="FF0000"/>
        </w:rPr>
        <w:t xml:space="preserve"> –</w:t>
      </w:r>
      <w:bookmarkEnd w:id="0"/>
      <w:r>
        <w:t xml:space="preserve"> producing vision, producing knowledge – leads to calm, to direct knowledge, to self-awakening, to </w:t>
      </w:r>
      <w:proofErr w:type="spellStart"/>
      <w:r>
        <w:t>Nibbāna</w:t>
      </w:r>
      <w:proofErr w:type="spellEnd"/>
      <w:r>
        <w:t>.</w:t>
      </w:r>
    </w:p>
    <w:p w:rsidR="00EA136A" w:rsidRDefault="00EA136A" w:rsidP="00F517A6">
      <w:pPr>
        <w:pStyle w:val="NormalWeb"/>
        <w:jc w:val="both"/>
      </w:pPr>
      <w:r>
        <w:t xml:space="preserve">“And what is the </w:t>
      </w:r>
      <w:r w:rsidRPr="002B4A33">
        <w:rPr>
          <w:color w:val="FF0000"/>
        </w:rPr>
        <w:t xml:space="preserve">middle way realized by the </w:t>
      </w:r>
      <w:proofErr w:type="spellStart"/>
      <w:r w:rsidRPr="002B4A33">
        <w:rPr>
          <w:color w:val="FF0000"/>
        </w:rPr>
        <w:t>Tathāgata</w:t>
      </w:r>
      <w:proofErr w:type="spellEnd"/>
      <w:r>
        <w:t xml:space="preserve"> that – </w:t>
      </w:r>
      <w:r w:rsidRPr="002B4A33">
        <w:rPr>
          <w:color w:val="FF0000"/>
        </w:rPr>
        <w:t xml:space="preserve">producing vision, producing knowledge – leads to calm, to direct knowledge, to self-awakening, to </w:t>
      </w:r>
      <w:proofErr w:type="spellStart"/>
      <w:r w:rsidRPr="002B4A33">
        <w:rPr>
          <w:color w:val="FF0000"/>
        </w:rPr>
        <w:t>Nibbāna</w:t>
      </w:r>
      <w:proofErr w:type="spellEnd"/>
      <w:r>
        <w:t xml:space="preserve">? </w:t>
      </w:r>
      <w:r w:rsidRPr="002B4A33">
        <w:rPr>
          <w:color w:val="000000" w:themeColor="text1"/>
        </w:rPr>
        <w:t>It is just this Noble Eightfold Path; that is, right view, right intention, right speech, right action, right livelihood, right effort, right mindfulness, and right concentration. This is the middle way</w:t>
      </w:r>
      <w:r>
        <w:t xml:space="preserve"> realized by the </w:t>
      </w:r>
      <w:proofErr w:type="spellStart"/>
      <w:r>
        <w:t>Tathāgata</w:t>
      </w:r>
      <w:proofErr w:type="spellEnd"/>
      <w:r>
        <w:t xml:space="preserve"> that – producing vision, producing knowledge – leads to calm, to direct knowledge, to self-awakening, to </w:t>
      </w:r>
      <w:proofErr w:type="spellStart"/>
      <w:r>
        <w:t>Nibbāna</w:t>
      </w:r>
      <w:proofErr w:type="spellEnd"/>
      <w:r>
        <w:t>.</w:t>
      </w:r>
    </w:p>
    <w:p w:rsidR="00EA136A" w:rsidRPr="002B4A33" w:rsidRDefault="00EA136A" w:rsidP="00F517A6">
      <w:pPr>
        <w:pStyle w:val="NormalWeb"/>
        <w:jc w:val="both"/>
        <w:rPr>
          <w:color w:val="FF0000"/>
        </w:rPr>
      </w:pPr>
      <w:r>
        <w:t xml:space="preserve">“Now this, bhikkhus, is the noble truth of suffering: birth is suffering, aging is suffering, illness is suffering, death is suffering; sorrow, lamentation, pain, grief and despair are suffering; association with the unpleasant is suffering; dissociation from the pleasant is suffering; not getting what is wanted is suffering – </w:t>
      </w:r>
      <w:r w:rsidRPr="002B4A33">
        <w:rPr>
          <w:color w:val="FF0000"/>
        </w:rPr>
        <w:t>in brief, the five aggregates subject to clinging are suffering.</w:t>
      </w:r>
    </w:p>
    <w:p w:rsidR="00EA136A" w:rsidRPr="002B4A33" w:rsidRDefault="00EA136A" w:rsidP="00F517A6">
      <w:pPr>
        <w:pStyle w:val="NormalWeb"/>
        <w:jc w:val="both"/>
        <w:rPr>
          <w:color w:val="FF0000"/>
        </w:rPr>
      </w:pPr>
      <w:r>
        <w:t xml:space="preserve">“And this, bhikkhus, is the noble truth of the origin of suffering: it is </w:t>
      </w:r>
      <w:r w:rsidRPr="002B4A33">
        <w:rPr>
          <w:color w:val="FF0000"/>
        </w:rPr>
        <w:t>craving – thirsting</w:t>
      </w:r>
      <w:r>
        <w:t xml:space="preserve"> – that makes for further becoming, accompanied by enjoyment and desire, relishing now here and now there, namely, </w:t>
      </w:r>
      <w:r w:rsidRPr="002B4A33">
        <w:rPr>
          <w:color w:val="FF0000"/>
        </w:rPr>
        <w:t>craving for sensual pleasure</w:t>
      </w:r>
      <w:r>
        <w:t xml:space="preserve">, </w:t>
      </w:r>
      <w:r w:rsidRPr="002B4A33">
        <w:rPr>
          <w:color w:val="FF0000"/>
        </w:rPr>
        <w:t>craving for becoming</w:t>
      </w:r>
      <w:r>
        <w:t xml:space="preserve">, and </w:t>
      </w:r>
      <w:r w:rsidRPr="002B4A33">
        <w:rPr>
          <w:color w:val="FF0000"/>
        </w:rPr>
        <w:t>craving for non-becoming.</w:t>
      </w:r>
    </w:p>
    <w:p w:rsidR="00EA136A" w:rsidRPr="002B4A33" w:rsidRDefault="00EA136A" w:rsidP="00F517A6">
      <w:pPr>
        <w:pStyle w:val="NormalWeb"/>
        <w:jc w:val="both"/>
        <w:rPr>
          <w:color w:val="FF0000"/>
        </w:rPr>
      </w:pPr>
      <w:r>
        <w:t xml:space="preserve">“And this, bhikkhus, is the noble truth of the </w:t>
      </w:r>
      <w:r w:rsidRPr="002B4A33">
        <w:rPr>
          <w:color w:val="FF0000"/>
        </w:rPr>
        <w:t>cessation of suffering</w:t>
      </w:r>
      <w:r>
        <w:t xml:space="preserve">: it is the </w:t>
      </w:r>
      <w:r w:rsidRPr="002B4A33">
        <w:rPr>
          <w:color w:val="FF0000"/>
        </w:rPr>
        <w:t>complete cessation without remainder, renunciation, relinquishment, release, and letting go of that very craving.</w:t>
      </w:r>
    </w:p>
    <w:p w:rsidR="00EA136A" w:rsidRPr="002B4A33" w:rsidRDefault="00EA136A" w:rsidP="00F517A6">
      <w:pPr>
        <w:pStyle w:val="NormalWeb"/>
        <w:jc w:val="both"/>
        <w:rPr>
          <w:color w:val="FF0000"/>
        </w:rPr>
      </w:pPr>
      <w:r>
        <w:t xml:space="preserve">“And this, bhikkhus, is the noble truth of the way leading to the cessation of suffering: it is just this </w:t>
      </w:r>
      <w:r w:rsidRPr="002B4A33">
        <w:rPr>
          <w:color w:val="FF0000"/>
        </w:rPr>
        <w:t xml:space="preserve">Noble Eightfold Path; that is, right view, right intention, right speech, right action, right livelihood, right effort, right mindfulness, and right concentration. </w:t>
      </w:r>
    </w:p>
    <w:p w:rsidR="00EA136A" w:rsidRDefault="00EA136A" w:rsidP="00F517A6">
      <w:pPr>
        <w:pStyle w:val="NormalWeb"/>
        <w:jc w:val="both"/>
      </w:pPr>
      <w:r>
        <w:t>“‘</w:t>
      </w:r>
      <w:r w:rsidRPr="002B4A33">
        <w:rPr>
          <w:color w:val="FF0000"/>
        </w:rPr>
        <w:t>This is the noble truth of suffering’</w:t>
      </w:r>
      <w:r>
        <w:t>–</w:t>
      </w:r>
      <w:r w:rsidR="002B4A33">
        <w:t xml:space="preserve"> </w:t>
      </w:r>
      <w:r>
        <w:t xml:space="preserve">thus, bhikkhus, vision arose, insight arose, wisdom arose, knowledge arose, illumination arose within me with regard to things never heard before. ‘As a noble truth, </w:t>
      </w:r>
      <w:r w:rsidRPr="002B4A33">
        <w:rPr>
          <w:color w:val="FF0000"/>
        </w:rPr>
        <w:t>this suffering is to be fully comprehended’</w:t>
      </w:r>
      <w:r>
        <w:t xml:space="preserve">–thus, vision arose, insight arose, wisdom arose, knowledge arose, illumination arose within me with regard to </w:t>
      </w:r>
      <w:r>
        <w:lastRenderedPageBreak/>
        <w:t xml:space="preserve">things never heard before. ‘As a noble truth, </w:t>
      </w:r>
      <w:r w:rsidRPr="002B4A33">
        <w:rPr>
          <w:color w:val="FF0000"/>
        </w:rPr>
        <w:t>this suffering has been fully comprehended’</w:t>
      </w:r>
      <w:r>
        <w:t>–thus, vision arose, insight arose, wisdom arose, knowledge arose, illumination arose within me with regard to things never heard before.</w:t>
      </w:r>
    </w:p>
    <w:p w:rsidR="00EA136A" w:rsidRDefault="00EA136A" w:rsidP="00F517A6">
      <w:pPr>
        <w:pStyle w:val="NormalWeb"/>
        <w:jc w:val="both"/>
      </w:pPr>
      <w:r>
        <w:t>“‘</w:t>
      </w:r>
      <w:r w:rsidRPr="002B4A33">
        <w:rPr>
          <w:color w:val="FF0000"/>
        </w:rPr>
        <w:t>This is the noble truth of the origin of suffering’</w:t>
      </w:r>
      <w:r>
        <w:t xml:space="preserve">–thus, bhikkhus, vision arose, insight arose, wisdom arose, knowledge arose, illumination arose within me with regard to things never heard before. ‘As a noble truth, </w:t>
      </w:r>
      <w:r w:rsidRPr="002B4A33">
        <w:rPr>
          <w:color w:val="FF0000"/>
        </w:rPr>
        <w:t>this origin of suffering is to be abandoned’</w:t>
      </w:r>
      <w:r>
        <w:t xml:space="preserve">–thus, vision arose, insight arose, wisdom arose, knowledge arose, illumination arose within me with regard to things never heard before. ‘As a noble truth, </w:t>
      </w:r>
      <w:r w:rsidRPr="002B4A33">
        <w:rPr>
          <w:color w:val="FF0000"/>
        </w:rPr>
        <w:t>this origin of suffering has been abandoned’</w:t>
      </w:r>
      <w:r>
        <w:t>–thus, vision arose, insight arose, wisdom arose, knowledge arose, illumination arose within me with regard to things never heard before.</w:t>
      </w:r>
    </w:p>
    <w:p w:rsidR="00EA136A" w:rsidRDefault="00EA136A" w:rsidP="00F517A6">
      <w:pPr>
        <w:pStyle w:val="NormalWeb"/>
        <w:jc w:val="both"/>
      </w:pPr>
      <w:r>
        <w:t>“‘</w:t>
      </w:r>
      <w:r w:rsidRPr="002B4A33">
        <w:rPr>
          <w:color w:val="FF0000"/>
        </w:rPr>
        <w:t>This is the noble truth of the cessation of suffering’</w:t>
      </w:r>
      <w:r>
        <w:t xml:space="preserve">–thus, bhikkhus, vision arose, insight arose, wisdom arose, knowledge arose, illumination arose within me with regard to things never heard before. ‘As a noble truth, </w:t>
      </w:r>
      <w:r w:rsidRPr="002B4A33">
        <w:rPr>
          <w:color w:val="FF0000"/>
        </w:rPr>
        <w:t>this cessation of suffering is to be directly experienced’</w:t>
      </w:r>
      <w:r>
        <w:t>–thus, vision arose, insight arose, wisdom arose, knowledge arose, illumination arose within me with regard to things never heard before. ‘As a noble truth</w:t>
      </w:r>
      <w:r w:rsidRPr="002B4A33">
        <w:rPr>
          <w:color w:val="FF0000"/>
        </w:rPr>
        <w:t>, this cessation of suffering has been directly experienced</w:t>
      </w:r>
      <w:r>
        <w:t>’–thus, vision arose, insight arose, wisdom arose, knowledge arose, illumination arose within me with regard to things never heard before.</w:t>
      </w:r>
    </w:p>
    <w:p w:rsidR="00EA136A" w:rsidRDefault="00EA136A" w:rsidP="00F517A6">
      <w:pPr>
        <w:pStyle w:val="NormalWeb"/>
        <w:jc w:val="both"/>
      </w:pPr>
      <w:r>
        <w:t>“‘</w:t>
      </w:r>
      <w:r w:rsidRPr="002B4A33">
        <w:rPr>
          <w:color w:val="FF0000"/>
        </w:rPr>
        <w:t>This is the noble truth of the way leading to the cessation of suffering</w:t>
      </w:r>
      <w:r>
        <w:t xml:space="preserve">’–thus, bhikkhus, vision arose, insight arose, wisdom arose, knowledge arose, illumination arose within me with regard to things never heard before. ‘As a noble truth, </w:t>
      </w:r>
      <w:r w:rsidRPr="002B4A33">
        <w:rPr>
          <w:color w:val="FF0000"/>
        </w:rPr>
        <w:t>this way leading to the cessation of suffering is to be developed</w:t>
      </w:r>
      <w:r>
        <w:t xml:space="preserve">’–thus, vision arose, insight arose, wisdom arose, knowledge arose, illumination arose within me with regard to things never heard before. ‘As a noble truth, </w:t>
      </w:r>
      <w:r w:rsidRPr="002B4A33">
        <w:rPr>
          <w:color w:val="FF0000"/>
        </w:rPr>
        <w:t>this way leading to the cessation of suffering has been developed’</w:t>
      </w:r>
      <w:r>
        <w:t>–thus, vision arose, insight arose, wisdom arose, knowledge arose, illumination arose within me with regard to things never heard before.</w:t>
      </w:r>
    </w:p>
    <w:p w:rsidR="00EA136A" w:rsidRDefault="00EA136A" w:rsidP="00F517A6">
      <w:pPr>
        <w:pStyle w:val="NormalWeb"/>
        <w:jc w:val="both"/>
      </w:pPr>
      <w:r>
        <w:t xml:space="preserve">“And, bhikkhus, as long as this – </w:t>
      </w:r>
      <w:r w:rsidRPr="002B4A33">
        <w:rPr>
          <w:color w:val="FF0000"/>
        </w:rPr>
        <w:t>my three-round, twelve-permutation knowledge and vision concerning these Four Noble Truths as they have come to be – was not pure</w:t>
      </w:r>
      <w:r>
        <w:t xml:space="preserve">, I did not claim to have directly realized the matchless, unexcelled Awakening in this world with its deities, its </w:t>
      </w:r>
      <w:proofErr w:type="spellStart"/>
      <w:r>
        <w:t>Māras</w:t>
      </w:r>
      <w:proofErr w:type="spellEnd"/>
      <w:r>
        <w:t xml:space="preserve"> and </w:t>
      </w:r>
      <w:proofErr w:type="spellStart"/>
      <w:r>
        <w:t>Brahmās</w:t>
      </w:r>
      <w:proofErr w:type="spellEnd"/>
      <w:r>
        <w:t xml:space="preserve">, in this generation with its contemplatives and brahmins, its devas and humans. But as soon as this – </w:t>
      </w:r>
      <w:r w:rsidRPr="002B4A33">
        <w:rPr>
          <w:color w:val="FF0000"/>
        </w:rPr>
        <w:t>my three-round, twelve-permutation knowledge and vision concerning these Four Noble Truths as they have come to be – was truly pure, then I did claim to have directly realized the matchless, unexcelled Awakening in this world</w:t>
      </w:r>
      <w:r>
        <w:t xml:space="preserve"> with its deities, its </w:t>
      </w:r>
      <w:proofErr w:type="spellStart"/>
      <w:r>
        <w:t>Māras</w:t>
      </w:r>
      <w:proofErr w:type="spellEnd"/>
      <w:r>
        <w:t xml:space="preserve"> and </w:t>
      </w:r>
      <w:proofErr w:type="spellStart"/>
      <w:r>
        <w:t>Brahmās</w:t>
      </w:r>
      <w:proofErr w:type="spellEnd"/>
      <w:r>
        <w:t>, in this generation with its contemplatives and brahmins, its devas and humans. Knowledge and vision arose in me: ‘Unshakable is my liberation. This is the last birth. There is now no further becoming.’”</w:t>
      </w:r>
    </w:p>
    <w:p w:rsidR="00EA136A" w:rsidRPr="002B4A33" w:rsidRDefault="00EA136A" w:rsidP="00F517A6">
      <w:pPr>
        <w:pStyle w:val="NormalWeb"/>
        <w:jc w:val="both"/>
        <w:rPr>
          <w:color w:val="FF0000"/>
        </w:rPr>
      </w:pPr>
      <w:r>
        <w:t xml:space="preserve">This is what the Blessed One said. The bhikkhus were satisfied and delighted in the Blessed One’s words. And while this discourse was being given, there arose in the Venerable </w:t>
      </w:r>
      <w:proofErr w:type="spellStart"/>
      <w:r>
        <w:t>Kondañña</w:t>
      </w:r>
      <w:proofErr w:type="spellEnd"/>
      <w:r>
        <w:t xml:space="preserve"> the dust-free, stainless vision of truth: “</w:t>
      </w:r>
      <w:r w:rsidRPr="002B4A33">
        <w:rPr>
          <w:color w:val="FF0000"/>
        </w:rPr>
        <w:t>All that is subject to arising is subject to cessation.”</w:t>
      </w:r>
    </w:p>
    <w:p w:rsidR="00EA136A" w:rsidRDefault="00EA136A" w:rsidP="00F517A6">
      <w:pPr>
        <w:pStyle w:val="NormalWeb"/>
        <w:jc w:val="both"/>
      </w:pPr>
      <w:r>
        <w:t xml:space="preserve">And when the Wheel of Truth had been set in motion by the Blessed One, the earth-dwelling devas proclaimed: “The unsurpassed Wheel of Truth that no one can stop – no contemplative, no brahmin, no </w:t>
      </w:r>
      <w:proofErr w:type="spellStart"/>
      <w:r>
        <w:t>Māra</w:t>
      </w:r>
      <w:proofErr w:type="spellEnd"/>
      <w:r>
        <w:t xml:space="preserve">, no </w:t>
      </w:r>
      <w:proofErr w:type="spellStart"/>
      <w:r>
        <w:t>Brahmā</w:t>
      </w:r>
      <w:proofErr w:type="spellEnd"/>
      <w:r>
        <w:t xml:space="preserve">, nor anyone in the world – is set in motion by the Blessed One at </w:t>
      </w:r>
      <w:proofErr w:type="spellStart"/>
      <w:r>
        <w:t>Vārāṇasī</w:t>
      </w:r>
      <w:proofErr w:type="spellEnd"/>
      <w:r>
        <w:t xml:space="preserve">, in the Deer Park at </w:t>
      </w:r>
      <w:proofErr w:type="spellStart"/>
      <w:r>
        <w:t>Isipatana</w:t>
      </w:r>
      <w:proofErr w:type="spellEnd"/>
      <w:r>
        <w:t xml:space="preserve">.” Hearing these words of the earth-dwelling devas, the devas of the Four Great Kings proclaimed: “The unsurpassed Wheel of Truth that </w:t>
      </w:r>
      <w:r>
        <w:lastRenderedPageBreak/>
        <w:t xml:space="preserve">no one can stop – no contemplative, no brahmin, no </w:t>
      </w:r>
      <w:proofErr w:type="spellStart"/>
      <w:r>
        <w:t>Māra</w:t>
      </w:r>
      <w:proofErr w:type="spellEnd"/>
      <w:r>
        <w:t xml:space="preserve">, no </w:t>
      </w:r>
      <w:proofErr w:type="spellStart"/>
      <w:r>
        <w:t>Brahmā</w:t>
      </w:r>
      <w:proofErr w:type="spellEnd"/>
      <w:r>
        <w:t xml:space="preserve">, nor anyone in the world – is set in motion by the Blessed One at </w:t>
      </w:r>
      <w:proofErr w:type="spellStart"/>
      <w:r>
        <w:t>Vārāṇasī</w:t>
      </w:r>
      <w:proofErr w:type="spellEnd"/>
      <w:r>
        <w:t xml:space="preserve">, in the Deer Park at </w:t>
      </w:r>
      <w:proofErr w:type="spellStart"/>
      <w:r>
        <w:t>Isipatana</w:t>
      </w:r>
      <w:proofErr w:type="spellEnd"/>
      <w:r>
        <w:t xml:space="preserve">.” And having heard these words in the </w:t>
      </w:r>
      <w:r w:rsidRPr="00D815DB">
        <w:rPr>
          <w:color w:val="FF0000"/>
        </w:rPr>
        <w:t>upper deva realms</w:t>
      </w:r>
      <w:r>
        <w:t xml:space="preserve">, the </w:t>
      </w:r>
      <w:r w:rsidRPr="00D815DB">
        <w:rPr>
          <w:color w:val="FF0000"/>
        </w:rPr>
        <w:t>devas of the Thirty-three</w:t>
      </w:r>
      <w:r>
        <w:t xml:space="preserve"> took it up, then the </w:t>
      </w:r>
      <w:proofErr w:type="spellStart"/>
      <w:r w:rsidRPr="00D815DB">
        <w:rPr>
          <w:color w:val="FF0000"/>
        </w:rPr>
        <w:t>Yāma</w:t>
      </w:r>
      <w:proofErr w:type="spellEnd"/>
      <w:r w:rsidRPr="00D815DB">
        <w:rPr>
          <w:color w:val="FF0000"/>
        </w:rPr>
        <w:t xml:space="preserve"> devas</w:t>
      </w:r>
      <w:r>
        <w:t xml:space="preserve">, then the </w:t>
      </w:r>
      <w:r w:rsidRPr="00D815DB">
        <w:rPr>
          <w:color w:val="FF0000"/>
        </w:rPr>
        <w:t>Contented devas</w:t>
      </w:r>
      <w:r>
        <w:t xml:space="preserve">, then the </w:t>
      </w:r>
      <w:r w:rsidRPr="00D815DB">
        <w:rPr>
          <w:color w:val="FF0000"/>
        </w:rPr>
        <w:t>devas Who Delight in Creating</w:t>
      </w:r>
      <w:r>
        <w:t xml:space="preserve">, then the </w:t>
      </w:r>
      <w:r w:rsidRPr="00D815DB">
        <w:rPr>
          <w:color w:val="FF0000"/>
        </w:rPr>
        <w:t>devas Who Delight in the Creations of Others</w:t>
      </w:r>
      <w:r>
        <w:t xml:space="preserve">, and then all the inhabitants of the </w:t>
      </w:r>
      <w:proofErr w:type="spellStart"/>
      <w:r w:rsidRPr="00D815DB">
        <w:rPr>
          <w:color w:val="FF0000"/>
        </w:rPr>
        <w:t>Brahmā</w:t>
      </w:r>
      <w:proofErr w:type="spellEnd"/>
      <w:r>
        <w:t xml:space="preserve"> </w:t>
      </w:r>
      <w:r w:rsidRPr="00D815DB">
        <w:rPr>
          <w:color w:val="FF0000"/>
        </w:rPr>
        <w:t>realms</w:t>
      </w:r>
      <w:r>
        <w:t xml:space="preserve">, all proclaiming: “The unsurpassed Wheel of Truth that no one can stop – no contemplative, no brahmin, no </w:t>
      </w:r>
      <w:proofErr w:type="spellStart"/>
      <w:r>
        <w:t>Māra</w:t>
      </w:r>
      <w:proofErr w:type="spellEnd"/>
      <w:r>
        <w:t xml:space="preserve">, no </w:t>
      </w:r>
      <w:proofErr w:type="spellStart"/>
      <w:r>
        <w:t>Brahmā</w:t>
      </w:r>
      <w:proofErr w:type="spellEnd"/>
      <w:r>
        <w:t xml:space="preserve">, nor anyone in the world – is set in motion by the Blessed One at </w:t>
      </w:r>
      <w:proofErr w:type="spellStart"/>
      <w:r>
        <w:t>Vārāṇasī</w:t>
      </w:r>
      <w:proofErr w:type="spellEnd"/>
      <w:r>
        <w:t xml:space="preserve">, in the Deer Park at </w:t>
      </w:r>
      <w:proofErr w:type="spellStart"/>
      <w:r>
        <w:t>Isipatana</w:t>
      </w:r>
      <w:proofErr w:type="spellEnd"/>
      <w:r>
        <w:t xml:space="preserve">.” </w:t>
      </w:r>
    </w:p>
    <w:p w:rsidR="00EA136A" w:rsidRDefault="00EA136A" w:rsidP="00F517A6">
      <w:pPr>
        <w:pStyle w:val="NormalWeb"/>
        <w:jc w:val="both"/>
      </w:pPr>
      <w:r>
        <w:t xml:space="preserve">Thus in that very moment, that instant, the proclamation spread as far as the </w:t>
      </w:r>
      <w:proofErr w:type="spellStart"/>
      <w:r>
        <w:t>Brahmā</w:t>
      </w:r>
      <w:proofErr w:type="spellEnd"/>
      <w:r>
        <w:t xml:space="preserve"> realms, and this ten-thousand world system shook, quaked and trembled, and a boundless sublime radiance surpassing the majesty of the devas appeared in the world.</w:t>
      </w:r>
    </w:p>
    <w:p w:rsidR="00EA136A" w:rsidRDefault="00EA136A" w:rsidP="00F517A6">
      <w:pPr>
        <w:pStyle w:val="NormalWeb"/>
        <w:jc w:val="both"/>
      </w:pPr>
      <w:r>
        <w:t>Then the Blessed One uttered this joyous utterance: “</w:t>
      </w:r>
      <w:r w:rsidRPr="00F9702A">
        <w:rPr>
          <w:color w:val="FF0000"/>
        </w:rPr>
        <w:t xml:space="preserve">The venerable </w:t>
      </w:r>
      <w:proofErr w:type="spellStart"/>
      <w:r w:rsidRPr="00F9702A">
        <w:rPr>
          <w:color w:val="FF0000"/>
        </w:rPr>
        <w:t>Koṇḍañña</w:t>
      </w:r>
      <w:proofErr w:type="spellEnd"/>
      <w:r w:rsidRPr="00F9702A">
        <w:rPr>
          <w:color w:val="FF0000"/>
        </w:rPr>
        <w:t xml:space="preserve"> has understood</w:t>
      </w:r>
      <w:r>
        <w:t xml:space="preserve">! The venerable </w:t>
      </w:r>
      <w:proofErr w:type="spellStart"/>
      <w:r>
        <w:t>Koṇḍañña</w:t>
      </w:r>
      <w:proofErr w:type="spellEnd"/>
      <w:r>
        <w:t xml:space="preserve"> has understood!” </w:t>
      </w:r>
      <w:proofErr w:type="gramStart"/>
      <w:r>
        <w:t>Thus</w:t>
      </w:r>
      <w:proofErr w:type="gramEnd"/>
      <w:r>
        <w:t xml:space="preserve"> it was that the Venerable </w:t>
      </w:r>
      <w:proofErr w:type="spellStart"/>
      <w:r>
        <w:t>Kondañña</w:t>
      </w:r>
      <w:proofErr w:type="spellEnd"/>
      <w:r>
        <w:t xml:space="preserve"> received the name </w:t>
      </w:r>
      <w:proofErr w:type="spellStart"/>
      <w:r w:rsidRPr="00F9702A">
        <w:rPr>
          <w:color w:val="FF0000"/>
        </w:rPr>
        <w:t>Añña</w:t>
      </w:r>
      <w:proofErr w:type="spellEnd"/>
      <w:r w:rsidRPr="00F9702A">
        <w:rPr>
          <w:color w:val="FF0000"/>
        </w:rPr>
        <w:t xml:space="preserve"> </w:t>
      </w:r>
      <w:proofErr w:type="spellStart"/>
      <w:r w:rsidRPr="00F9702A">
        <w:rPr>
          <w:color w:val="FF0000"/>
        </w:rPr>
        <w:t>Kondañña</w:t>
      </w:r>
      <w:proofErr w:type="spellEnd"/>
      <w:r>
        <w:t xml:space="preserve"> – </w:t>
      </w:r>
      <w:proofErr w:type="spellStart"/>
      <w:r>
        <w:t>Kondañña</w:t>
      </w:r>
      <w:proofErr w:type="spellEnd"/>
      <w:r>
        <w:t xml:space="preserve"> Who Has Understood.</w:t>
      </w:r>
    </w:p>
    <w:p w:rsidR="00327D7A" w:rsidRDefault="00327D7A" w:rsidP="00F517A6">
      <w:pPr>
        <w:jc w:val="both"/>
      </w:pPr>
    </w:p>
    <w:sectPr w:rsidR="00327D7A" w:rsidSect="00327D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136A"/>
    <w:rsid w:val="00052EEE"/>
    <w:rsid w:val="002B4A33"/>
    <w:rsid w:val="00327D7A"/>
    <w:rsid w:val="00492C4C"/>
    <w:rsid w:val="004E55FA"/>
    <w:rsid w:val="00777BCC"/>
    <w:rsid w:val="00806332"/>
    <w:rsid w:val="008C7082"/>
    <w:rsid w:val="009D436B"/>
    <w:rsid w:val="00D42D9C"/>
    <w:rsid w:val="00D815DB"/>
    <w:rsid w:val="00DA6ACA"/>
    <w:rsid w:val="00EA136A"/>
    <w:rsid w:val="00F517A6"/>
    <w:rsid w:val="00F9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0784"/>
  <w15:docId w15:val="{D870D8B5-64AF-4351-B40E-099A083D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styleId="Strong">
    <w:name w:val="Strong"/>
    <w:basedOn w:val="DefaultParagraphFont"/>
    <w:uiPriority w:val="22"/>
    <w:qFormat/>
    <w:rsid w:val="00EA13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Sweiyean</dc:creator>
  <cp:lastModifiedBy>Soong Wei Yean</cp:lastModifiedBy>
  <cp:revision>50</cp:revision>
  <dcterms:created xsi:type="dcterms:W3CDTF">2015-01-07T02:31:00Z</dcterms:created>
  <dcterms:modified xsi:type="dcterms:W3CDTF">2017-09-09T09:42:00Z</dcterms:modified>
</cp:coreProperties>
</file>